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3D25" w14:textId="77777777" w:rsidR="004F6C8F" w:rsidRDefault="004F6C8F" w:rsidP="00804EB4">
      <w:pPr>
        <w:shd w:val="clear" w:color="auto" w:fill="FFFFFF"/>
        <w:spacing w:after="0" w:line="240" w:lineRule="auto"/>
        <w:ind w:left="709" w:hanging="294"/>
        <w:rPr>
          <w:szCs w:val="24"/>
        </w:rPr>
      </w:pPr>
    </w:p>
    <w:p w14:paraId="74C97447" w14:textId="77777777" w:rsidR="004F6C8F" w:rsidRDefault="004F6C8F" w:rsidP="00804EB4">
      <w:pPr>
        <w:shd w:val="clear" w:color="auto" w:fill="FFFFFF"/>
        <w:spacing w:after="0" w:line="240" w:lineRule="auto"/>
        <w:ind w:left="709" w:hanging="294"/>
        <w:rPr>
          <w:szCs w:val="24"/>
        </w:rPr>
      </w:pPr>
    </w:p>
    <w:p w14:paraId="6F7EBEB4" w14:textId="77777777" w:rsidR="004F6C8F" w:rsidRDefault="004F6C8F" w:rsidP="00804EB4">
      <w:pPr>
        <w:jc w:val="center"/>
        <w:rPr>
          <w:rFonts w:ascii="Arial" w:hAnsi="Arial" w:cs="Arial"/>
          <w:b/>
          <w:sz w:val="36"/>
          <w:szCs w:val="36"/>
          <w:u w:val="single"/>
        </w:rPr>
      </w:pPr>
      <w:r w:rsidRPr="00876C5C">
        <w:rPr>
          <w:rFonts w:ascii="Arial" w:hAnsi="Arial" w:cs="Arial"/>
          <w:b/>
          <w:sz w:val="36"/>
          <w:szCs w:val="36"/>
          <w:u w:val="single"/>
        </w:rPr>
        <w:t>ΑΙΤΗΣΗ ΑΝΑ</w:t>
      </w:r>
      <w:r>
        <w:rPr>
          <w:rFonts w:ascii="Arial" w:hAnsi="Arial" w:cs="Arial"/>
          <w:b/>
          <w:sz w:val="36"/>
          <w:szCs w:val="36"/>
          <w:u w:val="single"/>
        </w:rPr>
        <w:t>ΣΤΟΛΗΣ ΦΟΙΤΗΣΗΣ ΠΡΟΠΤΥΧΙΑΚΩΝ ΦΟΙΤΗΤΩΝ</w:t>
      </w:r>
    </w:p>
    <w:p w14:paraId="6C66E36B" w14:textId="77777777" w:rsidR="004F6C8F" w:rsidRDefault="004F6C8F" w:rsidP="00804EB4">
      <w:pPr>
        <w:jc w:val="center"/>
        <w:rPr>
          <w:rFonts w:ascii="Arial" w:hAnsi="Arial" w:cs="Arial"/>
          <w:b/>
          <w:sz w:val="36"/>
          <w:szCs w:val="36"/>
          <w:u w:val="single"/>
        </w:rPr>
      </w:pPr>
    </w:p>
    <w:p w14:paraId="422F6C98" w14:textId="77777777" w:rsidR="004F6C8F" w:rsidRPr="00342B91" w:rsidRDefault="004F6C8F" w:rsidP="00804EB4">
      <w:pPr>
        <w:pBdr>
          <w:top w:val="dashSmallGap" w:sz="4" w:space="1" w:color="FF0000"/>
          <w:left w:val="dashSmallGap" w:sz="4" w:space="4" w:color="FF0000"/>
          <w:bottom w:val="dashSmallGap" w:sz="4" w:space="1" w:color="FF0000"/>
          <w:right w:val="dashSmallGap" w:sz="4" w:space="4" w:color="FF0000"/>
        </w:pBdr>
        <w:shd w:val="clear" w:color="auto" w:fill="D9D9D9"/>
        <w:spacing w:after="0" w:line="360" w:lineRule="auto"/>
        <w:jc w:val="center"/>
        <w:rPr>
          <w:rFonts w:cs="Calibri"/>
          <w:b/>
          <w:bCs/>
          <w:color w:val="002060"/>
          <w:sz w:val="24"/>
          <w:szCs w:val="24"/>
          <w:lang w:eastAsia="el-GR"/>
        </w:rPr>
      </w:pPr>
      <w:r w:rsidRPr="00342B91">
        <w:rPr>
          <w:rFonts w:cs="Calibri"/>
          <w:b/>
          <w:bCs/>
          <w:color w:val="002060"/>
          <w:sz w:val="24"/>
          <w:szCs w:val="24"/>
          <w:lang w:eastAsia="el-GR"/>
        </w:rPr>
        <w:t xml:space="preserve"> ΥΠΟΒΑΛΛΕΤΑΙ ΑΠΟ ΤΟΥΣ ΦΟΙΤΗΤΕΣ ΠΠΣ </w:t>
      </w:r>
    </w:p>
    <w:p w14:paraId="3065CC46" w14:textId="77777777" w:rsidR="004F6C8F" w:rsidRPr="00CF1C3C" w:rsidRDefault="004F6C8F" w:rsidP="00804EB4">
      <w:pPr>
        <w:pBdr>
          <w:top w:val="dashSmallGap" w:sz="4" w:space="1" w:color="FF0000"/>
          <w:left w:val="dashSmallGap" w:sz="4" w:space="4" w:color="FF0000"/>
          <w:bottom w:val="dashSmallGap" w:sz="4" w:space="1" w:color="FF0000"/>
          <w:right w:val="dashSmallGap" w:sz="4" w:space="4" w:color="FF0000"/>
        </w:pBdr>
        <w:shd w:val="clear" w:color="auto" w:fill="D9D9D9"/>
        <w:spacing w:after="0" w:line="360" w:lineRule="auto"/>
        <w:jc w:val="center"/>
        <w:rPr>
          <w:rFonts w:cs="Calibri"/>
          <w:b/>
          <w:bCs/>
          <w:color w:val="002060"/>
          <w:sz w:val="24"/>
          <w:szCs w:val="24"/>
          <w:lang w:eastAsia="el-GR"/>
        </w:rPr>
      </w:pPr>
      <w:r w:rsidRPr="00342B91">
        <w:rPr>
          <w:rFonts w:cs="Calibri"/>
          <w:b/>
          <w:bCs/>
          <w:color w:val="002060"/>
          <w:sz w:val="24"/>
          <w:szCs w:val="24"/>
          <w:lang w:eastAsia="el-GR"/>
        </w:rPr>
        <w:t xml:space="preserve">ΜΕΣΩ ΤΗΣ ΥΠΗΡΕΣΙΑΣ ΗΛΕΚΤΡΟΝΙΚΗΣ ΥΠΟΒΟΛΗΣ ΑΙΤΗΜΑΤΩΝ </w:t>
      </w:r>
    </w:p>
    <w:p w14:paraId="4C5A7717" w14:textId="77777777" w:rsidR="004F6C8F" w:rsidRPr="00CF1C3C" w:rsidRDefault="004F6C8F" w:rsidP="00804EB4">
      <w:pPr>
        <w:jc w:val="center"/>
        <w:rPr>
          <w:rFonts w:ascii="Arial" w:hAnsi="Arial" w:cs="Arial"/>
          <w:sz w:val="24"/>
          <w:szCs w:val="24"/>
        </w:rPr>
      </w:pPr>
      <w:r w:rsidRPr="00CF1C3C">
        <w:rPr>
          <w:rFonts w:ascii="Arial" w:hAnsi="Arial" w:cs="Arial"/>
          <w:sz w:val="24"/>
          <w:szCs w:val="24"/>
        </w:rPr>
        <w:t xml:space="preserve">Στο </w:t>
      </w:r>
      <w:r>
        <w:rPr>
          <w:rFonts w:ascii="Arial" w:hAnsi="Arial" w:cs="Arial"/>
          <w:sz w:val="24"/>
          <w:szCs w:val="24"/>
        </w:rPr>
        <w:t xml:space="preserve">σύνδεσμο </w:t>
      </w:r>
      <w:r w:rsidRPr="00CF1C3C">
        <w:rPr>
          <w:rFonts w:ascii="Arial" w:hAnsi="Arial" w:cs="Arial"/>
          <w:sz w:val="24"/>
          <w:szCs w:val="24"/>
        </w:rPr>
        <w:t xml:space="preserve"> </w:t>
      </w:r>
      <w:hyperlink r:id="rId5" w:history="1">
        <w:r w:rsidRPr="00B12CCF">
          <w:rPr>
            <w:rStyle w:val="-"/>
            <w:rFonts w:ascii="Arial" w:hAnsi="Arial" w:cs="Arial"/>
            <w:sz w:val="24"/>
            <w:szCs w:val="24"/>
            <w:lang w:val="en-US"/>
          </w:rPr>
          <w:t>https</w:t>
        </w:r>
        <w:r w:rsidRPr="00B12CCF">
          <w:rPr>
            <w:rStyle w:val="-"/>
            <w:rFonts w:ascii="Arial" w:hAnsi="Arial" w:cs="Arial"/>
            <w:sz w:val="24"/>
            <w:szCs w:val="24"/>
          </w:rPr>
          <w:t>://</w:t>
        </w:r>
        <w:r w:rsidRPr="00B12CCF">
          <w:rPr>
            <w:rStyle w:val="-"/>
            <w:rFonts w:ascii="Arial" w:hAnsi="Arial" w:cs="Arial"/>
            <w:sz w:val="24"/>
            <w:szCs w:val="24"/>
            <w:lang w:val="en-US"/>
          </w:rPr>
          <w:t>eservice</w:t>
        </w:r>
        <w:r w:rsidRPr="00CF1C3C">
          <w:rPr>
            <w:rStyle w:val="-"/>
            <w:rFonts w:ascii="Arial" w:hAnsi="Arial" w:cs="Arial"/>
            <w:sz w:val="24"/>
            <w:szCs w:val="24"/>
          </w:rPr>
          <w:t>.</w:t>
        </w:r>
        <w:proofErr w:type="spellStart"/>
        <w:r w:rsidRPr="00B12CCF">
          <w:rPr>
            <w:rStyle w:val="-"/>
            <w:rFonts w:ascii="Arial" w:hAnsi="Arial" w:cs="Arial"/>
            <w:sz w:val="24"/>
            <w:szCs w:val="24"/>
            <w:lang w:val="en-US"/>
          </w:rPr>
          <w:t>upatras</w:t>
        </w:r>
        <w:proofErr w:type="spellEnd"/>
        <w:r w:rsidRPr="00CF1C3C">
          <w:rPr>
            <w:rStyle w:val="-"/>
            <w:rFonts w:ascii="Arial" w:hAnsi="Arial" w:cs="Arial"/>
            <w:sz w:val="24"/>
            <w:szCs w:val="24"/>
          </w:rPr>
          <w:t>.</w:t>
        </w:r>
        <w:r w:rsidRPr="00B12CCF">
          <w:rPr>
            <w:rStyle w:val="-"/>
            <w:rFonts w:ascii="Arial" w:hAnsi="Arial" w:cs="Arial"/>
            <w:sz w:val="24"/>
            <w:szCs w:val="24"/>
            <w:lang w:val="en-US"/>
          </w:rPr>
          <w:t>gr</w:t>
        </w:r>
      </w:hyperlink>
      <w:r w:rsidRPr="00CF1C3C">
        <w:rPr>
          <w:rFonts w:ascii="Arial" w:hAnsi="Arial" w:cs="Arial"/>
          <w:sz w:val="24"/>
          <w:szCs w:val="24"/>
        </w:rPr>
        <w:t xml:space="preserve"> </w:t>
      </w:r>
      <w:r>
        <w:rPr>
          <w:rFonts w:ascii="Arial" w:hAnsi="Arial" w:cs="Arial"/>
          <w:sz w:val="24"/>
          <w:szCs w:val="24"/>
        </w:rPr>
        <w:t>ακολουθώντας τις οδηγίες του συνδέσμου.</w:t>
      </w:r>
    </w:p>
    <w:p w14:paraId="45978925" w14:textId="77777777" w:rsidR="004F6C8F" w:rsidRPr="00291C37" w:rsidRDefault="004F6C8F" w:rsidP="00804EB4">
      <w:pPr>
        <w:jc w:val="center"/>
        <w:rPr>
          <w:rFonts w:ascii="Arial" w:hAnsi="Arial" w:cs="Arial"/>
          <w:b/>
          <w:sz w:val="36"/>
          <w:szCs w:val="36"/>
          <w:u w:val="single"/>
        </w:rPr>
      </w:pPr>
    </w:p>
    <w:p w14:paraId="61751779" w14:textId="77777777" w:rsidR="004F6C8F" w:rsidRPr="00291C37" w:rsidRDefault="004F6C8F" w:rsidP="00804EB4">
      <w:pPr>
        <w:shd w:val="clear" w:color="auto" w:fill="FFFFFF"/>
        <w:spacing w:after="0" w:line="240" w:lineRule="auto"/>
        <w:ind w:left="709" w:hanging="294"/>
        <w:rPr>
          <w:rFonts w:ascii="Arial" w:hAnsi="Arial" w:cs="Arial"/>
          <w:b/>
          <w:szCs w:val="24"/>
        </w:rPr>
      </w:pPr>
      <w:r w:rsidRPr="00291C37">
        <w:rPr>
          <w:rFonts w:ascii="Arial" w:hAnsi="Arial" w:cs="Arial"/>
          <w:b/>
          <w:szCs w:val="24"/>
        </w:rPr>
        <w:t xml:space="preserve">ΑΠΑΙΤΟΥΜΕΝΑ ΔΙΚΑΙΟΛΟΓΗΤΙΚΑ </w:t>
      </w:r>
    </w:p>
    <w:p w14:paraId="64125E49" w14:textId="77777777" w:rsidR="004F6C8F" w:rsidRPr="00342B91" w:rsidRDefault="004F6C8F" w:rsidP="00804EB4">
      <w:pPr>
        <w:shd w:val="clear" w:color="auto" w:fill="FFFFFF"/>
        <w:spacing w:before="60" w:after="0" w:line="240" w:lineRule="auto"/>
        <w:ind w:left="720" w:firstLine="272"/>
        <w:rPr>
          <w:rFonts w:cs="Calibri"/>
          <w:b/>
          <w:bCs/>
          <w:color w:val="3333CC"/>
          <w:sz w:val="24"/>
          <w:szCs w:val="24"/>
          <w:lang w:eastAsia="el-GR"/>
        </w:rPr>
      </w:pPr>
    </w:p>
    <w:p w14:paraId="2FB814DA" w14:textId="77777777" w:rsidR="004F6C8F" w:rsidRPr="00342B91" w:rsidRDefault="004F6C8F" w:rsidP="00804EB4">
      <w:pPr>
        <w:pStyle w:val="a6"/>
        <w:numPr>
          <w:ilvl w:val="0"/>
          <w:numId w:val="4"/>
        </w:numPr>
        <w:shd w:val="clear" w:color="auto" w:fill="FFFFFF"/>
        <w:spacing w:before="120" w:after="0" w:line="240" w:lineRule="auto"/>
        <w:ind w:left="1276" w:hanging="284"/>
        <w:jc w:val="both"/>
        <w:rPr>
          <w:rFonts w:cs="Calibri"/>
          <w:sz w:val="24"/>
          <w:szCs w:val="24"/>
          <w:lang w:eastAsia="el-GR"/>
        </w:rPr>
      </w:pPr>
      <w:r w:rsidRPr="00342B91">
        <w:rPr>
          <w:rFonts w:cs="Calibri"/>
          <w:sz w:val="24"/>
          <w:szCs w:val="24"/>
          <w:lang w:eastAsia="el-GR"/>
        </w:rPr>
        <w:t>Αντίγραφο αστυνομικής ταυτότητας.</w:t>
      </w:r>
    </w:p>
    <w:p w14:paraId="4404AC1D" w14:textId="77777777" w:rsidR="004F6C8F" w:rsidRPr="00342B91" w:rsidRDefault="004F6C8F" w:rsidP="00804EB4">
      <w:pPr>
        <w:pStyle w:val="a6"/>
        <w:numPr>
          <w:ilvl w:val="0"/>
          <w:numId w:val="4"/>
        </w:numPr>
        <w:shd w:val="clear" w:color="auto" w:fill="FFFFFF"/>
        <w:spacing w:before="60" w:after="0" w:line="240" w:lineRule="auto"/>
        <w:ind w:left="1276" w:hanging="284"/>
        <w:jc w:val="both"/>
        <w:rPr>
          <w:rFonts w:cs="Calibri"/>
          <w:sz w:val="24"/>
          <w:szCs w:val="24"/>
          <w:lang w:eastAsia="el-GR"/>
        </w:rPr>
      </w:pPr>
      <w:r w:rsidRPr="00342B91">
        <w:rPr>
          <w:rStyle w:val="a3"/>
          <w:rFonts w:cs="Calibri"/>
          <w:b w:val="0"/>
          <w:sz w:val="24"/>
          <w:szCs w:val="24"/>
          <w:shd w:val="clear" w:color="auto" w:fill="FFFFFF"/>
        </w:rPr>
        <w:t>Προσκόμιση της πρωτότυπης Ακαδημαϊκής Ταυτότητας στην Γραμματεία του τμήματος (ΑΠΑΡΑΙΤΗΤΗ ΓΙΑ ΤΗΝ ΟΛΟΚΛΗΡΩΣΗ ΤΗΣ ΔΙΑΔΙΚΑΣΙΑΣ)</w:t>
      </w:r>
      <w:r w:rsidRPr="00342B91">
        <w:rPr>
          <w:rFonts w:cs="Calibri"/>
          <w:sz w:val="24"/>
          <w:szCs w:val="24"/>
          <w:lang w:eastAsia="el-GR"/>
        </w:rPr>
        <w:t>.</w:t>
      </w:r>
      <w:r w:rsidRPr="00342B91">
        <w:rPr>
          <w:rStyle w:val="a3"/>
          <w:rFonts w:cs="Calibri"/>
          <w:bCs/>
          <w:sz w:val="24"/>
          <w:szCs w:val="24"/>
          <w:shd w:val="clear" w:color="auto" w:fill="FFFFFF"/>
        </w:rPr>
        <w:t xml:space="preserve"> </w:t>
      </w:r>
    </w:p>
    <w:p w14:paraId="024BA1DE" w14:textId="77777777" w:rsidR="004F6C8F" w:rsidRPr="00342B91" w:rsidRDefault="004F6C8F" w:rsidP="00804EB4">
      <w:pPr>
        <w:pStyle w:val="a6"/>
        <w:numPr>
          <w:ilvl w:val="0"/>
          <w:numId w:val="4"/>
        </w:numPr>
        <w:shd w:val="clear" w:color="auto" w:fill="FFFFFF"/>
        <w:spacing w:before="60" w:after="0" w:line="240" w:lineRule="auto"/>
        <w:ind w:left="1276" w:hanging="284"/>
        <w:jc w:val="both"/>
        <w:rPr>
          <w:rFonts w:cs="Calibri"/>
          <w:sz w:val="24"/>
          <w:szCs w:val="24"/>
          <w:lang w:eastAsia="el-GR"/>
        </w:rPr>
      </w:pPr>
      <w:r w:rsidRPr="00342B91">
        <w:rPr>
          <w:rFonts w:cs="Calibri"/>
          <w:sz w:val="24"/>
          <w:szCs w:val="24"/>
          <w:lang w:eastAsia="el-GR"/>
        </w:rPr>
        <w:t xml:space="preserve">Υπεύθυνη Δήλωση Απώλειας ή Μη έκδοσης Ακαδημαϊκής Ταυτότητας από </w:t>
      </w:r>
      <w:r w:rsidRPr="00342B91">
        <w:rPr>
          <w:rFonts w:cs="Calibri"/>
          <w:b/>
          <w:bCs/>
          <w:color w:val="0070C0"/>
          <w:sz w:val="24"/>
          <w:szCs w:val="24"/>
          <w:lang w:eastAsia="el-GR"/>
        </w:rPr>
        <w:t>https://www.gov.gr</w:t>
      </w:r>
      <w:r w:rsidRPr="00342B91">
        <w:rPr>
          <w:rFonts w:cs="Calibri"/>
          <w:sz w:val="24"/>
          <w:szCs w:val="24"/>
          <w:lang w:eastAsia="el-GR"/>
        </w:rPr>
        <w:t>, σε περίπτωση που ο φοιτητής έχει απωλέσει ή δεν έχει εκδώσει Ακαδημαϊκή Ταυτότητα.</w:t>
      </w:r>
      <w:bookmarkStart w:id="0" w:name="_Hlk155778759"/>
    </w:p>
    <w:p w14:paraId="2A8D6025" w14:textId="77777777" w:rsidR="004F6C8F" w:rsidRPr="00E76CDB" w:rsidRDefault="004F6C8F" w:rsidP="00E76CDB">
      <w:pPr>
        <w:pStyle w:val="a6"/>
        <w:shd w:val="clear" w:color="auto" w:fill="FFFFFF"/>
        <w:spacing w:before="60" w:after="0" w:line="240" w:lineRule="auto"/>
        <w:ind w:left="992"/>
        <w:jc w:val="both"/>
        <w:rPr>
          <w:rFonts w:cs="Calibri"/>
          <w:sz w:val="24"/>
          <w:szCs w:val="24"/>
          <w:lang w:eastAsia="el-GR"/>
        </w:rPr>
      </w:pPr>
    </w:p>
    <w:p w14:paraId="0CAE4284" w14:textId="77777777" w:rsidR="004F6C8F" w:rsidRPr="00E76CDB" w:rsidRDefault="004F6C8F" w:rsidP="00E76CDB">
      <w:pPr>
        <w:pStyle w:val="a6"/>
        <w:shd w:val="clear" w:color="auto" w:fill="FFFFFF"/>
        <w:spacing w:before="60" w:after="0" w:line="240" w:lineRule="auto"/>
        <w:ind w:left="992"/>
        <w:jc w:val="both"/>
        <w:rPr>
          <w:rFonts w:cs="Calibri"/>
          <w:sz w:val="24"/>
          <w:szCs w:val="24"/>
          <w:lang w:eastAsia="el-GR"/>
        </w:rPr>
      </w:pPr>
    </w:p>
    <w:bookmarkEnd w:id="0"/>
    <w:p w14:paraId="7A763AEF" w14:textId="77777777" w:rsidR="004F6C8F" w:rsidRPr="00557B85" w:rsidRDefault="004F6C8F" w:rsidP="00804EB4">
      <w:pPr>
        <w:rPr>
          <w:rFonts w:cs="Calibri"/>
          <w:sz w:val="24"/>
          <w:szCs w:val="24"/>
        </w:rPr>
      </w:pPr>
      <w:r w:rsidRPr="00557B85">
        <w:rPr>
          <w:rFonts w:cs="Calibri"/>
          <w:sz w:val="24"/>
          <w:szCs w:val="24"/>
        </w:rPr>
        <w:t>Η επισύναψη των παραπάνω δικαιολογητικών είναι απαραίτητη προϋπόθεση για την ολοκλήρωση της διαδικασίας</w:t>
      </w:r>
    </w:p>
    <w:p w14:paraId="4FC398E8" w14:textId="77777777" w:rsidR="00557B85" w:rsidRPr="00557B85" w:rsidRDefault="00557B85" w:rsidP="00D0469A">
      <w:pPr>
        <w:jc w:val="both"/>
        <w:rPr>
          <w:rFonts w:cs="Calibri"/>
          <w:sz w:val="24"/>
          <w:szCs w:val="24"/>
        </w:rPr>
      </w:pPr>
      <w:r w:rsidRPr="00557B85">
        <w:rPr>
          <w:rFonts w:cs="Calibri"/>
          <w:sz w:val="24"/>
          <w:szCs w:val="24"/>
        </w:rPr>
        <w:t>Σύμφωνα με τις ισχύουσες διατάξεις (ΦΕΚ 7124/31-12-2022 και ΦΕΚ 4957/21-7-2022), δικαιούνται αναστολή φοίτησης οι φοιτητές/</w:t>
      </w:r>
      <w:proofErr w:type="spellStart"/>
      <w:r w:rsidRPr="00557B85">
        <w:rPr>
          <w:rFonts w:cs="Calibri"/>
          <w:sz w:val="24"/>
          <w:szCs w:val="24"/>
        </w:rPr>
        <w:t>τριες</w:t>
      </w:r>
      <w:proofErr w:type="spellEnd"/>
      <w:r w:rsidRPr="00557B85">
        <w:rPr>
          <w:rFonts w:cs="Calibri"/>
          <w:sz w:val="24"/>
          <w:szCs w:val="24"/>
        </w:rPr>
        <w:t>  που δεν έχουν υπερβεί το ανώτατο όριο φοίτησης  (ΦΕΚ 4957/21-7-2022  παρ.8 και 8α), μετά από αίτηση τους προς την Γραμματεία του Τμήματος  να διακόψουν την φοίτησή τους, για χρονική περίοδο που δεν υπερβαίνει τα δύο έτη δύο (2) έτη.</w:t>
      </w:r>
    </w:p>
    <w:p w14:paraId="1DCDD73F" w14:textId="77777777" w:rsidR="00557B85" w:rsidRPr="00557B85" w:rsidRDefault="00557B85" w:rsidP="00D0469A">
      <w:pPr>
        <w:jc w:val="both"/>
        <w:rPr>
          <w:rFonts w:cs="Calibri"/>
          <w:sz w:val="24"/>
          <w:szCs w:val="24"/>
        </w:rPr>
      </w:pPr>
      <w:r w:rsidRPr="00557B85">
        <w:rPr>
          <w:rFonts w:cs="Calibri"/>
          <w:sz w:val="24"/>
          <w:szCs w:val="24"/>
        </w:rPr>
        <w:lastRenderedPageBreak/>
        <w:t>Το δικαίωμα διακοπής της φοίτησης δύναται να ασκηθεί άπαξ ή τμηματικά για χρονικό διάστημα κατ’ ελάχιστον ενός (1) ακαδημαϊκού εξαμήνου, αλλά η διάρκεια της διακοπής δεν δύναται να υπερβαίνει αθροιστικά τα δύο (2) έτη αν χορηγείται τμηματικά. Η φοιτητική ιδιότητα αναστέλλεται κατά τον χρόνο διακοπής της φοίτησης και δεν επιτρέπεται η συμμετοχή σε καμία εκπαιδευτική διαδικασία.</w:t>
      </w:r>
    </w:p>
    <w:p w14:paraId="7CC752FE" w14:textId="77777777" w:rsidR="00557B85" w:rsidRPr="00557B85" w:rsidRDefault="00557B85" w:rsidP="00D0469A">
      <w:pPr>
        <w:jc w:val="both"/>
        <w:rPr>
          <w:rFonts w:cs="Calibri"/>
          <w:sz w:val="24"/>
          <w:szCs w:val="24"/>
        </w:rPr>
      </w:pPr>
      <w:r w:rsidRPr="00557B85">
        <w:rPr>
          <w:rFonts w:cs="Calibri"/>
          <w:sz w:val="24"/>
          <w:szCs w:val="24"/>
        </w:rPr>
        <w:t>Η αίτηση διακοπής σπουδών θα πρέπει υποχρεωτικά να περιλαμβάνει την αιτιολογία, κάθε άλλο δικαιολογητικό που κρίνουν αναγκαίο οι αιτούντες και να συνοδεύεται από την ακαδημαϊκή ταυτότητα του φοιτητή/</w:t>
      </w:r>
      <w:proofErr w:type="spellStart"/>
      <w:r w:rsidRPr="00557B85">
        <w:rPr>
          <w:rFonts w:cs="Calibri"/>
          <w:sz w:val="24"/>
          <w:szCs w:val="24"/>
        </w:rPr>
        <w:t>τριας</w:t>
      </w:r>
      <w:proofErr w:type="spellEnd"/>
      <w:r w:rsidRPr="00557B85">
        <w:rPr>
          <w:rFonts w:cs="Calibri"/>
          <w:sz w:val="24"/>
          <w:szCs w:val="24"/>
        </w:rPr>
        <w:t xml:space="preserve">, ώστε να ακυρωθεί, ή Υπεύθυνη Δήλωση απώλειας αυτής. Οι Γραμματείες των Τμημάτων τηρούν τη διαδικασία ελέγχου τακτοποίησης των υποχρεώσεων των φοιτητών σε όλες τις Δομές του Ιδρύματος (παράδοση δωματίων Φοιτητικής Εστίας, κάρτα σίτισης, Βιβλιοθήκη κ.λπ.). Η απόφαση διαπίστωσης διακοπής φοίτησης λαμβάνεται από τη Συνέλευσης του Τμήματος και κοινοποιείται στην Κοσμητεία της οικείας Σχολής για την εποπτεία της ορθής εφαρμογής του παρόντος. Τα εξάμηνα αυτά δεν </w:t>
      </w:r>
      <w:proofErr w:type="spellStart"/>
      <w:r w:rsidRPr="00557B85">
        <w:rPr>
          <w:rFonts w:cs="Calibri"/>
          <w:sz w:val="24"/>
          <w:szCs w:val="24"/>
        </w:rPr>
        <w:t>προσμετρώνται</w:t>
      </w:r>
      <w:proofErr w:type="spellEnd"/>
      <w:r w:rsidRPr="00557B85">
        <w:rPr>
          <w:rFonts w:cs="Calibri"/>
          <w:sz w:val="24"/>
          <w:szCs w:val="24"/>
        </w:rPr>
        <w:t xml:space="preserve"> στην κατά την προηγούμενη παράγραφο του παρόντος άρθρου ανώτατη διάρκεια φοίτησης. Η ανάκτηση της φοιτητικής ιδιότητας πραγματοποιείται με τη λήξη της διακοπής φοίτησης, κατόπιν ανανέωσης εγγραφής σε εξάμηνο από τον φοιτητή.</w:t>
      </w:r>
    </w:p>
    <w:p w14:paraId="475E1BE1" w14:textId="77777777" w:rsidR="00557B85" w:rsidRPr="00557B85" w:rsidRDefault="00557B85" w:rsidP="00D0469A">
      <w:pPr>
        <w:jc w:val="both"/>
        <w:rPr>
          <w:rFonts w:cs="Calibri"/>
          <w:sz w:val="24"/>
          <w:szCs w:val="24"/>
        </w:rPr>
      </w:pPr>
    </w:p>
    <w:sectPr w:rsidR="00557B85" w:rsidRPr="00557B85" w:rsidSect="00F96549">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D7003"/>
    <w:multiLevelType w:val="hybridMultilevel"/>
    <w:tmpl w:val="E7B0F3FE"/>
    <w:lvl w:ilvl="0" w:tplc="FA5C47B6">
      <w:start w:val="2"/>
      <w:numFmt w:val="decimal"/>
      <w:lvlText w:val="%1."/>
      <w:lvlJc w:val="left"/>
      <w:pPr>
        <w:ind w:left="-4318" w:hanging="360"/>
      </w:pPr>
      <w:rPr>
        <w:rFonts w:cs="Times New Roman" w:hint="default"/>
        <w:b/>
      </w:rPr>
    </w:lvl>
    <w:lvl w:ilvl="1" w:tplc="04080019" w:tentative="1">
      <w:start w:val="1"/>
      <w:numFmt w:val="lowerLetter"/>
      <w:lvlText w:val="%2."/>
      <w:lvlJc w:val="left"/>
      <w:pPr>
        <w:ind w:left="-3598" w:hanging="360"/>
      </w:pPr>
      <w:rPr>
        <w:rFonts w:cs="Times New Roman"/>
      </w:rPr>
    </w:lvl>
    <w:lvl w:ilvl="2" w:tplc="0408001B" w:tentative="1">
      <w:start w:val="1"/>
      <w:numFmt w:val="lowerRoman"/>
      <w:lvlText w:val="%3."/>
      <w:lvlJc w:val="right"/>
      <w:pPr>
        <w:ind w:left="-2878" w:hanging="180"/>
      </w:pPr>
      <w:rPr>
        <w:rFonts w:cs="Times New Roman"/>
      </w:rPr>
    </w:lvl>
    <w:lvl w:ilvl="3" w:tplc="0408000F" w:tentative="1">
      <w:start w:val="1"/>
      <w:numFmt w:val="decimal"/>
      <w:lvlText w:val="%4."/>
      <w:lvlJc w:val="left"/>
      <w:pPr>
        <w:ind w:left="-2158" w:hanging="360"/>
      </w:pPr>
      <w:rPr>
        <w:rFonts w:cs="Times New Roman"/>
      </w:rPr>
    </w:lvl>
    <w:lvl w:ilvl="4" w:tplc="04080019" w:tentative="1">
      <w:start w:val="1"/>
      <w:numFmt w:val="lowerLetter"/>
      <w:lvlText w:val="%5."/>
      <w:lvlJc w:val="left"/>
      <w:pPr>
        <w:ind w:left="-1438" w:hanging="360"/>
      </w:pPr>
      <w:rPr>
        <w:rFonts w:cs="Times New Roman"/>
      </w:rPr>
    </w:lvl>
    <w:lvl w:ilvl="5" w:tplc="0408001B" w:tentative="1">
      <w:start w:val="1"/>
      <w:numFmt w:val="lowerRoman"/>
      <w:lvlText w:val="%6."/>
      <w:lvlJc w:val="right"/>
      <w:pPr>
        <w:ind w:left="-718" w:hanging="180"/>
      </w:pPr>
      <w:rPr>
        <w:rFonts w:cs="Times New Roman"/>
      </w:rPr>
    </w:lvl>
    <w:lvl w:ilvl="6" w:tplc="0408000F" w:tentative="1">
      <w:start w:val="1"/>
      <w:numFmt w:val="decimal"/>
      <w:lvlText w:val="%7."/>
      <w:lvlJc w:val="left"/>
      <w:pPr>
        <w:ind w:left="2" w:hanging="360"/>
      </w:pPr>
      <w:rPr>
        <w:rFonts w:cs="Times New Roman"/>
      </w:rPr>
    </w:lvl>
    <w:lvl w:ilvl="7" w:tplc="04080019" w:tentative="1">
      <w:start w:val="1"/>
      <w:numFmt w:val="lowerLetter"/>
      <w:lvlText w:val="%8."/>
      <w:lvlJc w:val="left"/>
      <w:pPr>
        <w:ind w:left="722" w:hanging="360"/>
      </w:pPr>
      <w:rPr>
        <w:rFonts w:cs="Times New Roman"/>
      </w:rPr>
    </w:lvl>
    <w:lvl w:ilvl="8" w:tplc="0408001B" w:tentative="1">
      <w:start w:val="1"/>
      <w:numFmt w:val="lowerRoman"/>
      <w:lvlText w:val="%9."/>
      <w:lvlJc w:val="right"/>
      <w:pPr>
        <w:ind w:left="1442" w:hanging="180"/>
      </w:pPr>
      <w:rPr>
        <w:rFonts w:cs="Times New Roman"/>
      </w:rPr>
    </w:lvl>
  </w:abstractNum>
  <w:abstractNum w:abstractNumId="1" w15:restartNumberingAfterBreak="0">
    <w:nsid w:val="4CB75A66"/>
    <w:multiLevelType w:val="hybridMultilevel"/>
    <w:tmpl w:val="920EC710"/>
    <w:lvl w:ilvl="0" w:tplc="9AF08B2C">
      <w:start w:val="1"/>
      <w:numFmt w:val="decimal"/>
      <w:lvlText w:val="%1."/>
      <w:lvlJc w:val="left"/>
      <w:pPr>
        <w:ind w:left="7165" w:hanging="360"/>
      </w:pPr>
      <w:rPr>
        <w:rFonts w:cs="Times New Roman" w:hint="default"/>
        <w:b/>
      </w:rPr>
    </w:lvl>
    <w:lvl w:ilvl="1" w:tplc="FFFFFFFF" w:tentative="1">
      <w:start w:val="1"/>
      <w:numFmt w:val="lowerLetter"/>
      <w:lvlText w:val="%2."/>
      <w:lvlJc w:val="left"/>
      <w:pPr>
        <w:ind w:left="2498" w:hanging="360"/>
      </w:pPr>
      <w:rPr>
        <w:rFonts w:cs="Times New Roman"/>
      </w:rPr>
    </w:lvl>
    <w:lvl w:ilvl="2" w:tplc="FFFFFFFF" w:tentative="1">
      <w:start w:val="1"/>
      <w:numFmt w:val="lowerRoman"/>
      <w:lvlText w:val="%3."/>
      <w:lvlJc w:val="right"/>
      <w:pPr>
        <w:ind w:left="3218" w:hanging="180"/>
      </w:pPr>
      <w:rPr>
        <w:rFonts w:cs="Times New Roman"/>
      </w:rPr>
    </w:lvl>
    <w:lvl w:ilvl="3" w:tplc="FFFFFFFF" w:tentative="1">
      <w:start w:val="1"/>
      <w:numFmt w:val="decimal"/>
      <w:lvlText w:val="%4."/>
      <w:lvlJc w:val="left"/>
      <w:pPr>
        <w:ind w:left="3938" w:hanging="360"/>
      </w:pPr>
      <w:rPr>
        <w:rFonts w:cs="Times New Roman"/>
      </w:rPr>
    </w:lvl>
    <w:lvl w:ilvl="4" w:tplc="FFFFFFFF" w:tentative="1">
      <w:start w:val="1"/>
      <w:numFmt w:val="lowerLetter"/>
      <w:lvlText w:val="%5."/>
      <w:lvlJc w:val="left"/>
      <w:pPr>
        <w:ind w:left="4658" w:hanging="360"/>
      </w:pPr>
      <w:rPr>
        <w:rFonts w:cs="Times New Roman"/>
      </w:rPr>
    </w:lvl>
    <w:lvl w:ilvl="5" w:tplc="FFFFFFFF" w:tentative="1">
      <w:start w:val="1"/>
      <w:numFmt w:val="lowerRoman"/>
      <w:lvlText w:val="%6."/>
      <w:lvlJc w:val="right"/>
      <w:pPr>
        <w:ind w:left="5378" w:hanging="180"/>
      </w:pPr>
      <w:rPr>
        <w:rFonts w:cs="Times New Roman"/>
      </w:rPr>
    </w:lvl>
    <w:lvl w:ilvl="6" w:tplc="FFFFFFFF" w:tentative="1">
      <w:start w:val="1"/>
      <w:numFmt w:val="decimal"/>
      <w:lvlText w:val="%7."/>
      <w:lvlJc w:val="left"/>
      <w:pPr>
        <w:ind w:left="6098" w:hanging="360"/>
      </w:pPr>
      <w:rPr>
        <w:rFonts w:cs="Times New Roman"/>
      </w:rPr>
    </w:lvl>
    <w:lvl w:ilvl="7" w:tplc="FFFFFFFF" w:tentative="1">
      <w:start w:val="1"/>
      <w:numFmt w:val="lowerLetter"/>
      <w:lvlText w:val="%8."/>
      <w:lvlJc w:val="left"/>
      <w:pPr>
        <w:ind w:left="6818" w:hanging="360"/>
      </w:pPr>
      <w:rPr>
        <w:rFonts w:cs="Times New Roman"/>
      </w:rPr>
    </w:lvl>
    <w:lvl w:ilvl="8" w:tplc="FFFFFFFF" w:tentative="1">
      <w:start w:val="1"/>
      <w:numFmt w:val="lowerRoman"/>
      <w:lvlText w:val="%9."/>
      <w:lvlJc w:val="right"/>
      <w:pPr>
        <w:ind w:left="7538" w:hanging="180"/>
      </w:pPr>
      <w:rPr>
        <w:rFonts w:cs="Times New Roman"/>
      </w:rPr>
    </w:lvl>
  </w:abstractNum>
  <w:abstractNum w:abstractNumId="2" w15:restartNumberingAfterBreak="0">
    <w:nsid w:val="5CC95EDE"/>
    <w:multiLevelType w:val="multilevel"/>
    <w:tmpl w:val="B82E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82CEA"/>
    <w:multiLevelType w:val="multilevel"/>
    <w:tmpl w:val="B77C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6754782">
    <w:abstractNumId w:val="2"/>
  </w:num>
  <w:num w:numId="2" w16cid:durableId="1902910131">
    <w:abstractNumId w:val="3"/>
  </w:num>
  <w:num w:numId="3" w16cid:durableId="690257621">
    <w:abstractNumId w:val="0"/>
  </w:num>
  <w:num w:numId="4" w16cid:durableId="504520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05AA"/>
    <w:rsid w:val="00001A55"/>
    <w:rsid w:val="00050E65"/>
    <w:rsid w:val="00052480"/>
    <w:rsid w:val="00055446"/>
    <w:rsid w:val="000B4C54"/>
    <w:rsid w:val="000D3FA0"/>
    <w:rsid w:val="0010329B"/>
    <w:rsid w:val="0015700B"/>
    <w:rsid w:val="001746C3"/>
    <w:rsid w:val="00180B1E"/>
    <w:rsid w:val="001B3F92"/>
    <w:rsid w:val="001C0AFE"/>
    <w:rsid w:val="001D150C"/>
    <w:rsid w:val="001D774C"/>
    <w:rsid w:val="001E3D6A"/>
    <w:rsid w:val="001F0E1D"/>
    <w:rsid w:val="00242D04"/>
    <w:rsid w:val="002576BB"/>
    <w:rsid w:val="00291C37"/>
    <w:rsid w:val="002C34F2"/>
    <w:rsid w:val="002D530D"/>
    <w:rsid w:val="0030767D"/>
    <w:rsid w:val="00316C8A"/>
    <w:rsid w:val="00340A19"/>
    <w:rsid w:val="00342B91"/>
    <w:rsid w:val="00381420"/>
    <w:rsid w:val="003B6A32"/>
    <w:rsid w:val="003C7D31"/>
    <w:rsid w:val="00404BA0"/>
    <w:rsid w:val="00422020"/>
    <w:rsid w:val="0045108F"/>
    <w:rsid w:val="004743B5"/>
    <w:rsid w:val="004751F2"/>
    <w:rsid w:val="00485C37"/>
    <w:rsid w:val="004C15B7"/>
    <w:rsid w:val="004D4F88"/>
    <w:rsid w:val="004F5324"/>
    <w:rsid w:val="004F61CA"/>
    <w:rsid w:val="004F64EE"/>
    <w:rsid w:val="004F6C8F"/>
    <w:rsid w:val="005505B2"/>
    <w:rsid w:val="00557B85"/>
    <w:rsid w:val="00564461"/>
    <w:rsid w:val="005824E9"/>
    <w:rsid w:val="005B40DC"/>
    <w:rsid w:val="005C24A8"/>
    <w:rsid w:val="005C39E5"/>
    <w:rsid w:val="005C5AC7"/>
    <w:rsid w:val="005E7505"/>
    <w:rsid w:val="0060038E"/>
    <w:rsid w:val="006304FA"/>
    <w:rsid w:val="00655840"/>
    <w:rsid w:val="00681839"/>
    <w:rsid w:val="00696D2E"/>
    <w:rsid w:val="006A1D75"/>
    <w:rsid w:val="006C5A0E"/>
    <w:rsid w:val="006E02AC"/>
    <w:rsid w:val="00705184"/>
    <w:rsid w:val="00715A6C"/>
    <w:rsid w:val="0072739E"/>
    <w:rsid w:val="00736DDD"/>
    <w:rsid w:val="007A3E28"/>
    <w:rsid w:val="007A48F9"/>
    <w:rsid w:val="007A4EB4"/>
    <w:rsid w:val="007D3B05"/>
    <w:rsid w:val="00804EB4"/>
    <w:rsid w:val="00810CD6"/>
    <w:rsid w:val="008525B4"/>
    <w:rsid w:val="00854B16"/>
    <w:rsid w:val="00876C5C"/>
    <w:rsid w:val="008D3D1F"/>
    <w:rsid w:val="008F6105"/>
    <w:rsid w:val="009474AC"/>
    <w:rsid w:val="0095026F"/>
    <w:rsid w:val="00995CFE"/>
    <w:rsid w:val="009D25F3"/>
    <w:rsid w:val="00A23BDA"/>
    <w:rsid w:val="00A337E3"/>
    <w:rsid w:val="00A4041F"/>
    <w:rsid w:val="00A813F0"/>
    <w:rsid w:val="00B12CCF"/>
    <w:rsid w:val="00B205AA"/>
    <w:rsid w:val="00B516D3"/>
    <w:rsid w:val="00B6320E"/>
    <w:rsid w:val="00B63342"/>
    <w:rsid w:val="00BB208A"/>
    <w:rsid w:val="00BB234E"/>
    <w:rsid w:val="00BD0362"/>
    <w:rsid w:val="00BE26B8"/>
    <w:rsid w:val="00BE39AF"/>
    <w:rsid w:val="00BF75DB"/>
    <w:rsid w:val="00C01A84"/>
    <w:rsid w:val="00C03C70"/>
    <w:rsid w:val="00C06D06"/>
    <w:rsid w:val="00C06DDE"/>
    <w:rsid w:val="00C07451"/>
    <w:rsid w:val="00C519AD"/>
    <w:rsid w:val="00C83BD1"/>
    <w:rsid w:val="00CC3CC4"/>
    <w:rsid w:val="00CF1C3C"/>
    <w:rsid w:val="00D0469A"/>
    <w:rsid w:val="00D8243A"/>
    <w:rsid w:val="00D96C98"/>
    <w:rsid w:val="00DC3DBF"/>
    <w:rsid w:val="00E00274"/>
    <w:rsid w:val="00E101C2"/>
    <w:rsid w:val="00E25318"/>
    <w:rsid w:val="00E25821"/>
    <w:rsid w:val="00E52399"/>
    <w:rsid w:val="00E76CDB"/>
    <w:rsid w:val="00E81E59"/>
    <w:rsid w:val="00E96735"/>
    <w:rsid w:val="00F30068"/>
    <w:rsid w:val="00F41A76"/>
    <w:rsid w:val="00F96549"/>
    <w:rsid w:val="00FC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FA2B5"/>
  <w14:defaultImageDpi w14:val="0"/>
  <w15:docId w15:val="{997CEC23-109D-4A39-B18B-7E29239F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Char"/>
    <w:uiPriority w:val="99"/>
    <w:qFormat/>
    <w:locked/>
    <w:rsid w:val="006A1D75"/>
    <w:pPr>
      <w:spacing w:before="100" w:beforeAutospacing="1" w:after="100" w:afterAutospacing="1" w:line="240" w:lineRule="auto"/>
      <w:outlineLvl w:val="0"/>
    </w:pPr>
    <w:rPr>
      <w:rFonts w:ascii="Times New Roman" w:hAnsi="Times New Roman"/>
      <w:b/>
      <w:bCs/>
      <w:kern w:val="36"/>
      <w:sz w:val="48"/>
      <w:szCs w:val="48"/>
      <w:lang w:eastAsia="el-GR"/>
    </w:rPr>
  </w:style>
  <w:style w:type="paragraph" w:styleId="2">
    <w:name w:val="heading 2"/>
    <w:basedOn w:val="a"/>
    <w:next w:val="a"/>
    <w:link w:val="2Char"/>
    <w:uiPriority w:val="99"/>
    <w:qFormat/>
    <w:locked/>
    <w:rsid w:val="00485C37"/>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Pr>
      <w:rFonts w:ascii="Calibri Light" w:hAnsi="Calibri Light"/>
      <w:b/>
      <w:kern w:val="32"/>
      <w:sz w:val="32"/>
      <w:lang w:val="x-none" w:eastAsia="en-US"/>
    </w:rPr>
  </w:style>
  <w:style w:type="character" w:customStyle="1" w:styleId="2Char">
    <w:name w:val="Επικεφαλίδα 2 Char"/>
    <w:link w:val="2"/>
    <w:uiPriority w:val="99"/>
    <w:semiHidden/>
    <w:locked/>
    <w:rPr>
      <w:rFonts w:ascii="Calibri Light" w:hAnsi="Calibri Light"/>
      <w:b/>
      <w:i/>
      <w:sz w:val="28"/>
      <w:lang w:val="x-none" w:eastAsia="en-US"/>
    </w:rPr>
  </w:style>
  <w:style w:type="paragraph" w:styleId="Web">
    <w:name w:val="Normal (Web)"/>
    <w:basedOn w:val="a"/>
    <w:uiPriority w:val="99"/>
    <w:locked/>
    <w:rsid w:val="00180B1E"/>
    <w:pPr>
      <w:spacing w:before="100" w:beforeAutospacing="1" w:after="100" w:afterAutospacing="1" w:line="240" w:lineRule="auto"/>
    </w:pPr>
    <w:rPr>
      <w:rFonts w:ascii="Times New Roman" w:hAnsi="Times New Roman"/>
      <w:sz w:val="24"/>
      <w:szCs w:val="24"/>
      <w:lang w:eastAsia="el-GR"/>
    </w:rPr>
  </w:style>
  <w:style w:type="character" w:styleId="-">
    <w:name w:val="Hyperlink"/>
    <w:uiPriority w:val="99"/>
    <w:locked/>
    <w:rsid w:val="006A1D75"/>
    <w:rPr>
      <w:rFonts w:cs="Times New Roman"/>
      <w:color w:val="0000FF"/>
      <w:u w:val="single"/>
    </w:rPr>
  </w:style>
  <w:style w:type="paragraph" w:styleId="z-">
    <w:name w:val="HTML Top of Form"/>
    <w:basedOn w:val="a"/>
    <w:next w:val="a"/>
    <w:link w:val="z-Char"/>
    <w:hidden/>
    <w:uiPriority w:val="99"/>
    <w:locked/>
    <w:rsid w:val="006A1D75"/>
    <w:pPr>
      <w:pBdr>
        <w:bottom w:val="single" w:sz="6" w:space="1" w:color="auto"/>
      </w:pBdr>
      <w:spacing w:after="0" w:line="240" w:lineRule="auto"/>
      <w:jc w:val="center"/>
    </w:pPr>
    <w:rPr>
      <w:rFonts w:ascii="Arial" w:hAnsi="Arial" w:cs="Arial"/>
      <w:vanish/>
      <w:sz w:val="16"/>
      <w:szCs w:val="16"/>
      <w:lang w:eastAsia="el-GR"/>
    </w:rPr>
  </w:style>
  <w:style w:type="character" w:customStyle="1" w:styleId="z-Char">
    <w:name w:val="z-Αρχή φόρμας Char"/>
    <w:link w:val="z-"/>
    <w:uiPriority w:val="99"/>
    <w:semiHidden/>
    <w:locked/>
    <w:rPr>
      <w:rFonts w:ascii="Arial" w:hAnsi="Arial"/>
      <w:vanish/>
      <w:sz w:val="16"/>
      <w:lang w:val="x-none" w:eastAsia="en-US"/>
    </w:rPr>
  </w:style>
  <w:style w:type="paragraph" w:styleId="z-0">
    <w:name w:val="HTML Bottom of Form"/>
    <w:basedOn w:val="a"/>
    <w:next w:val="a"/>
    <w:link w:val="z-Char0"/>
    <w:hidden/>
    <w:uiPriority w:val="99"/>
    <w:locked/>
    <w:rsid w:val="006A1D75"/>
    <w:pPr>
      <w:pBdr>
        <w:top w:val="single" w:sz="6" w:space="1" w:color="auto"/>
      </w:pBdr>
      <w:spacing w:after="0" w:line="240" w:lineRule="auto"/>
      <w:jc w:val="center"/>
    </w:pPr>
    <w:rPr>
      <w:rFonts w:ascii="Arial" w:hAnsi="Arial" w:cs="Arial"/>
      <w:vanish/>
      <w:sz w:val="16"/>
      <w:szCs w:val="16"/>
      <w:lang w:eastAsia="el-GR"/>
    </w:rPr>
  </w:style>
  <w:style w:type="character" w:customStyle="1" w:styleId="z-Char0">
    <w:name w:val="z-Τέλος φόρμας Char"/>
    <w:link w:val="z-0"/>
    <w:uiPriority w:val="99"/>
    <w:semiHidden/>
    <w:locked/>
    <w:rPr>
      <w:rFonts w:ascii="Arial" w:hAnsi="Arial"/>
      <w:vanish/>
      <w:sz w:val="16"/>
      <w:lang w:val="x-none" w:eastAsia="en-US"/>
    </w:rPr>
  </w:style>
  <w:style w:type="character" w:customStyle="1" w:styleId="second-navigation-menu">
    <w:name w:val="second-navigation-menu"/>
    <w:uiPriority w:val="99"/>
    <w:rsid w:val="006A1D75"/>
  </w:style>
  <w:style w:type="character" w:customStyle="1" w:styleId="site-date">
    <w:name w:val="site-date"/>
    <w:uiPriority w:val="99"/>
    <w:rsid w:val="006A1D75"/>
  </w:style>
  <w:style w:type="character" w:customStyle="1" w:styleId="site-newsfeed">
    <w:name w:val="site-newsfeed"/>
    <w:uiPriority w:val="99"/>
    <w:rsid w:val="006A1D75"/>
  </w:style>
  <w:style w:type="character" w:customStyle="1" w:styleId="site-newsfeed-title">
    <w:name w:val="site-newsfeed-title"/>
    <w:uiPriority w:val="99"/>
    <w:rsid w:val="006A1D75"/>
  </w:style>
  <w:style w:type="character" w:styleId="a3">
    <w:name w:val="Strong"/>
    <w:uiPriority w:val="99"/>
    <w:qFormat/>
    <w:locked/>
    <w:rsid w:val="006A1D75"/>
    <w:rPr>
      <w:rFonts w:cs="Times New Roman"/>
      <w:b/>
    </w:rPr>
  </w:style>
  <w:style w:type="character" w:styleId="a4">
    <w:name w:val="Emphasis"/>
    <w:uiPriority w:val="99"/>
    <w:qFormat/>
    <w:locked/>
    <w:rsid w:val="006A1D75"/>
    <w:rPr>
      <w:rFonts w:cs="Times New Roman"/>
      <w:i/>
    </w:rPr>
  </w:style>
  <w:style w:type="table" w:styleId="a5">
    <w:name w:val="Table Grid"/>
    <w:basedOn w:val="a1"/>
    <w:uiPriority w:val="99"/>
    <w:locked/>
    <w:rsid w:val="003C7D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category">
    <w:name w:val="subheading-category"/>
    <w:uiPriority w:val="99"/>
    <w:rsid w:val="00485C37"/>
  </w:style>
  <w:style w:type="character" w:customStyle="1" w:styleId="markedcontent">
    <w:name w:val="markedcontent"/>
    <w:uiPriority w:val="99"/>
    <w:rsid w:val="00485C37"/>
  </w:style>
  <w:style w:type="paragraph" w:styleId="a6">
    <w:name w:val="List Paragraph"/>
    <w:basedOn w:val="a"/>
    <w:uiPriority w:val="99"/>
    <w:qFormat/>
    <w:rsid w:val="0087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20192">
      <w:bodyDiv w:val="1"/>
      <w:marLeft w:val="0"/>
      <w:marRight w:val="0"/>
      <w:marTop w:val="0"/>
      <w:marBottom w:val="0"/>
      <w:divBdr>
        <w:top w:val="none" w:sz="0" w:space="0" w:color="auto"/>
        <w:left w:val="none" w:sz="0" w:space="0" w:color="auto"/>
        <w:bottom w:val="none" w:sz="0" w:space="0" w:color="auto"/>
        <w:right w:val="none" w:sz="0" w:space="0" w:color="auto"/>
      </w:divBdr>
    </w:div>
    <w:div w:id="1324889034">
      <w:marLeft w:val="0"/>
      <w:marRight w:val="0"/>
      <w:marTop w:val="0"/>
      <w:marBottom w:val="0"/>
      <w:divBdr>
        <w:top w:val="none" w:sz="0" w:space="0" w:color="auto"/>
        <w:left w:val="none" w:sz="0" w:space="0" w:color="auto"/>
        <w:bottom w:val="none" w:sz="0" w:space="0" w:color="auto"/>
        <w:right w:val="none" w:sz="0" w:space="0" w:color="auto"/>
      </w:divBdr>
      <w:divsChild>
        <w:div w:id="1324889035">
          <w:marLeft w:val="0"/>
          <w:marRight w:val="0"/>
          <w:marTop w:val="0"/>
          <w:marBottom w:val="0"/>
          <w:divBdr>
            <w:top w:val="none" w:sz="0" w:space="0" w:color="auto"/>
            <w:left w:val="none" w:sz="0" w:space="0" w:color="auto"/>
            <w:bottom w:val="none" w:sz="0" w:space="0" w:color="auto"/>
            <w:right w:val="none" w:sz="0" w:space="0" w:color="auto"/>
          </w:divBdr>
        </w:div>
      </w:divsChild>
    </w:div>
    <w:div w:id="1324889042">
      <w:marLeft w:val="0"/>
      <w:marRight w:val="0"/>
      <w:marTop w:val="0"/>
      <w:marBottom w:val="0"/>
      <w:divBdr>
        <w:top w:val="none" w:sz="0" w:space="0" w:color="auto"/>
        <w:left w:val="none" w:sz="0" w:space="0" w:color="auto"/>
        <w:bottom w:val="none" w:sz="0" w:space="0" w:color="auto"/>
        <w:right w:val="none" w:sz="0" w:space="0" w:color="auto"/>
      </w:divBdr>
      <w:divsChild>
        <w:div w:id="1324889038">
          <w:marLeft w:val="0"/>
          <w:marRight w:val="0"/>
          <w:marTop w:val="0"/>
          <w:marBottom w:val="0"/>
          <w:divBdr>
            <w:top w:val="none" w:sz="0" w:space="0" w:color="auto"/>
            <w:left w:val="none" w:sz="0" w:space="0" w:color="auto"/>
            <w:bottom w:val="none" w:sz="0" w:space="0" w:color="auto"/>
            <w:right w:val="none" w:sz="0" w:space="0" w:color="auto"/>
          </w:divBdr>
          <w:divsChild>
            <w:div w:id="1324889071">
              <w:marLeft w:val="0"/>
              <w:marRight w:val="0"/>
              <w:marTop w:val="0"/>
              <w:marBottom w:val="0"/>
              <w:divBdr>
                <w:top w:val="none" w:sz="0" w:space="0" w:color="auto"/>
                <w:left w:val="none" w:sz="0" w:space="0" w:color="auto"/>
                <w:bottom w:val="none" w:sz="0" w:space="0" w:color="auto"/>
                <w:right w:val="none" w:sz="0" w:space="0" w:color="auto"/>
              </w:divBdr>
              <w:divsChild>
                <w:div w:id="1324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89039">
          <w:marLeft w:val="0"/>
          <w:marRight w:val="0"/>
          <w:marTop w:val="0"/>
          <w:marBottom w:val="0"/>
          <w:divBdr>
            <w:top w:val="none" w:sz="0" w:space="0" w:color="auto"/>
            <w:left w:val="none" w:sz="0" w:space="0" w:color="auto"/>
            <w:bottom w:val="none" w:sz="0" w:space="0" w:color="auto"/>
            <w:right w:val="none" w:sz="0" w:space="0" w:color="auto"/>
          </w:divBdr>
          <w:divsChild>
            <w:div w:id="1324889073">
              <w:marLeft w:val="0"/>
              <w:marRight w:val="0"/>
              <w:marTop w:val="0"/>
              <w:marBottom w:val="0"/>
              <w:divBdr>
                <w:top w:val="none" w:sz="0" w:space="0" w:color="auto"/>
                <w:left w:val="none" w:sz="0" w:space="0" w:color="auto"/>
                <w:bottom w:val="none" w:sz="0" w:space="0" w:color="auto"/>
                <w:right w:val="none" w:sz="0" w:space="0" w:color="auto"/>
              </w:divBdr>
              <w:divsChild>
                <w:div w:id="1324889059">
                  <w:marLeft w:val="0"/>
                  <w:marRight w:val="0"/>
                  <w:marTop w:val="0"/>
                  <w:marBottom w:val="0"/>
                  <w:divBdr>
                    <w:top w:val="none" w:sz="0" w:space="0" w:color="auto"/>
                    <w:left w:val="none" w:sz="0" w:space="0" w:color="auto"/>
                    <w:bottom w:val="none" w:sz="0" w:space="0" w:color="auto"/>
                    <w:right w:val="none" w:sz="0" w:space="0" w:color="auto"/>
                  </w:divBdr>
                  <w:divsChild>
                    <w:div w:id="1324889046">
                      <w:marLeft w:val="0"/>
                      <w:marRight w:val="0"/>
                      <w:marTop w:val="0"/>
                      <w:marBottom w:val="0"/>
                      <w:divBdr>
                        <w:top w:val="none" w:sz="0" w:space="0" w:color="auto"/>
                        <w:left w:val="none" w:sz="0" w:space="0" w:color="auto"/>
                        <w:bottom w:val="none" w:sz="0" w:space="0" w:color="auto"/>
                        <w:right w:val="none" w:sz="0" w:space="0" w:color="auto"/>
                      </w:divBdr>
                      <w:divsChild>
                        <w:div w:id="1324889070">
                          <w:marLeft w:val="0"/>
                          <w:marRight w:val="0"/>
                          <w:marTop w:val="0"/>
                          <w:marBottom w:val="0"/>
                          <w:divBdr>
                            <w:top w:val="none" w:sz="0" w:space="0" w:color="auto"/>
                            <w:left w:val="none" w:sz="0" w:space="0" w:color="auto"/>
                            <w:bottom w:val="none" w:sz="0" w:space="0" w:color="auto"/>
                            <w:right w:val="none" w:sz="0" w:space="0" w:color="auto"/>
                          </w:divBdr>
                          <w:divsChild>
                            <w:div w:id="1324889063">
                              <w:marLeft w:val="0"/>
                              <w:marRight w:val="0"/>
                              <w:marTop w:val="0"/>
                              <w:marBottom w:val="0"/>
                              <w:divBdr>
                                <w:top w:val="none" w:sz="0" w:space="0" w:color="auto"/>
                                <w:left w:val="none" w:sz="0" w:space="0" w:color="auto"/>
                                <w:bottom w:val="none" w:sz="0" w:space="0" w:color="auto"/>
                                <w:right w:val="none" w:sz="0" w:space="0" w:color="auto"/>
                              </w:divBdr>
                              <w:divsChild>
                                <w:div w:id="1324889049">
                                  <w:marLeft w:val="0"/>
                                  <w:marRight w:val="0"/>
                                  <w:marTop w:val="0"/>
                                  <w:marBottom w:val="0"/>
                                  <w:divBdr>
                                    <w:top w:val="none" w:sz="0" w:space="0" w:color="auto"/>
                                    <w:left w:val="none" w:sz="0" w:space="0" w:color="auto"/>
                                    <w:bottom w:val="none" w:sz="0" w:space="0" w:color="auto"/>
                                    <w:right w:val="none" w:sz="0" w:space="0" w:color="auto"/>
                                  </w:divBdr>
                                  <w:divsChild>
                                    <w:div w:id="1324889050">
                                      <w:marLeft w:val="0"/>
                                      <w:marRight w:val="0"/>
                                      <w:marTop w:val="0"/>
                                      <w:marBottom w:val="0"/>
                                      <w:divBdr>
                                        <w:top w:val="none" w:sz="0" w:space="0" w:color="auto"/>
                                        <w:left w:val="none" w:sz="0" w:space="0" w:color="auto"/>
                                        <w:bottom w:val="none" w:sz="0" w:space="0" w:color="auto"/>
                                        <w:right w:val="none" w:sz="0" w:space="0" w:color="auto"/>
                                      </w:divBdr>
                                      <w:divsChild>
                                        <w:div w:id="1324889052">
                                          <w:marLeft w:val="0"/>
                                          <w:marRight w:val="0"/>
                                          <w:marTop w:val="0"/>
                                          <w:marBottom w:val="0"/>
                                          <w:divBdr>
                                            <w:top w:val="none" w:sz="0" w:space="0" w:color="auto"/>
                                            <w:left w:val="none" w:sz="0" w:space="0" w:color="auto"/>
                                            <w:bottom w:val="none" w:sz="0" w:space="0" w:color="auto"/>
                                            <w:right w:val="none" w:sz="0" w:space="0" w:color="auto"/>
                                          </w:divBdr>
                                          <w:divsChild>
                                            <w:div w:id="13248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89043">
          <w:marLeft w:val="0"/>
          <w:marRight w:val="0"/>
          <w:marTop w:val="0"/>
          <w:marBottom w:val="0"/>
          <w:divBdr>
            <w:top w:val="none" w:sz="0" w:space="0" w:color="auto"/>
            <w:left w:val="none" w:sz="0" w:space="0" w:color="auto"/>
            <w:bottom w:val="none" w:sz="0" w:space="0" w:color="auto"/>
            <w:right w:val="none" w:sz="0" w:space="0" w:color="auto"/>
          </w:divBdr>
          <w:divsChild>
            <w:div w:id="1324889051">
              <w:marLeft w:val="0"/>
              <w:marRight w:val="0"/>
              <w:marTop w:val="0"/>
              <w:marBottom w:val="0"/>
              <w:divBdr>
                <w:top w:val="none" w:sz="0" w:space="0" w:color="auto"/>
                <w:left w:val="none" w:sz="0" w:space="0" w:color="auto"/>
                <w:bottom w:val="none" w:sz="0" w:space="0" w:color="auto"/>
                <w:right w:val="none" w:sz="0" w:space="0" w:color="auto"/>
              </w:divBdr>
              <w:divsChild>
                <w:div w:id="1324889056">
                  <w:marLeft w:val="0"/>
                  <w:marRight w:val="0"/>
                  <w:marTop w:val="0"/>
                  <w:marBottom w:val="0"/>
                  <w:divBdr>
                    <w:top w:val="none" w:sz="0" w:space="0" w:color="auto"/>
                    <w:left w:val="none" w:sz="0" w:space="0" w:color="auto"/>
                    <w:bottom w:val="none" w:sz="0" w:space="0" w:color="auto"/>
                    <w:right w:val="none" w:sz="0" w:space="0" w:color="auto"/>
                  </w:divBdr>
                  <w:divsChild>
                    <w:div w:id="1324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89065">
              <w:marLeft w:val="0"/>
              <w:marRight w:val="0"/>
              <w:marTop w:val="0"/>
              <w:marBottom w:val="0"/>
              <w:divBdr>
                <w:top w:val="none" w:sz="0" w:space="0" w:color="auto"/>
                <w:left w:val="none" w:sz="0" w:space="0" w:color="auto"/>
                <w:bottom w:val="none" w:sz="0" w:space="0" w:color="auto"/>
                <w:right w:val="none" w:sz="0" w:space="0" w:color="auto"/>
              </w:divBdr>
              <w:divsChild>
                <w:div w:id="1324889057">
                  <w:marLeft w:val="0"/>
                  <w:marRight w:val="0"/>
                  <w:marTop w:val="0"/>
                  <w:marBottom w:val="0"/>
                  <w:divBdr>
                    <w:top w:val="none" w:sz="0" w:space="0" w:color="auto"/>
                    <w:left w:val="none" w:sz="0" w:space="0" w:color="auto"/>
                    <w:bottom w:val="none" w:sz="0" w:space="0" w:color="auto"/>
                    <w:right w:val="none" w:sz="0" w:space="0" w:color="auto"/>
                  </w:divBdr>
                  <w:divsChild>
                    <w:div w:id="1324889040">
                      <w:marLeft w:val="0"/>
                      <w:marRight w:val="0"/>
                      <w:marTop w:val="0"/>
                      <w:marBottom w:val="0"/>
                      <w:divBdr>
                        <w:top w:val="none" w:sz="0" w:space="0" w:color="auto"/>
                        <w:left w:val="none" w:sz="0" w:space="0" w:color="auto"/>
                        <w:bottom w:val="none" w:sz="0" w:space="0" w:color="auto"/>
                        <w:right w:val="none" w:sz="0" w:space="0" w:color="auto"/>
                      </w:divBdr>
                    </w:div>
                    <w:div w:id="1324889055">
                      <w:marLeft w:val="0"/>
                      <w:marRight w:val="0"/>
                      <w:marTop w:val="0"/>
                      <w:marBottom w:val="0"/>
                      <w:divBdr>
                        <w:top w:val="none" w:sz="0" w:space="0" w:color="auto"/>
                        <w:left w:val="none" w:sz="0" w:space="0" w:color="auto"/>
                        <w:bottom w:val="none" w:sz="0" w:space="0" w:color="auto"/>
                        <w:right w:val="none" w:sz="0" w:space="0" w:color="auto"/>
                      </w:divBdr>
                      <w:divsChild>
                        <w:div w:id="1324889069">
                          <w:marLeft w:val="0"/>
                          <w:marRight w:val="0"/>
                          <w:marTop w:val="0"/>
                          <w:marBottom w:val="0"/>
                          <w:divBdr>
                            <w:top w:val="none" w:sz="0" w:space="0" w:color="auto"/>
                            <w:left w:val="none" w:sz="0" w:space="0" w:color="auto"/>
                            <w:bottom w:val="none" w:sz="0" w:space="0" w:color="auto"/>
                            <w:right w:val="none" w:sz="0" w:space="0" w:color="auto"/>
                          </w:divBdr>
                          <w:divsChild>
                            <w:div w:id="13248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89072">
          <w:marLeft w:val="0"/>
          <w:marRight w:val="0"/>
          <w:marTop w:val="0"/>
          <w:marBottom w:val="0"/>
          <w:divBdr>
            <w:top w:val="none" w:sz="0" w:space="0" w:color="auto"/>
            <w:left w:val="none" w:sz="0" w:space="0" w:color="auto"/>
            <w:bottom w:val="none" w:sz="0" w:space="0" w:color="auto"/>
            <w:right w:val="none" w:sz="0" w:space="0" w:color="auto"/>
          </w:divBdr>
          <w:divsChild>
            <w:div w:id="1324889047">
              <w:marLeft w:val="0"/>
              <w:marRight w:val="0"/>
              <w:marTop w:val="0"/>
              <w:marBottom w:val="0"/>
              <w:divBdr>
                <w:top w:val="none" w:sz="0" w:space="0" w:color="auto"/>
                <w:left w:val="none" w:sz="0" w:space="0" w:color="auto"/>
                <w:bottom w:val="none" w:sz="0" w:space="0" w:color="auto"/>
                <w:right w:val="none" w:sz="0" w:space="0" w:color="auto"/>
              </w:divBdr>
              <w:divsChild>
                <w:div w:id="1324889066">
                  <w:marLeft w:val="0"/>
                  <w:marRight w:val="0"/>
                  <w:marTop w:val="0"/>
                  <w:marBottom w:val="0"/>
                  <w:divBdr>
                    <w:top w:val="none" w:sz="0" w:space="0" w:color="auto"/>
                    <w:left w:val="none" w:sz="0" w:space="0" w:color="auto"/>
                    <w:bottom w:val="none" w:sz="0" w:space="0" w:color="auto"/>
                    <w:right w:val="none" w:sz="0" w:space="0" w:color="auto"/>
                  </w:divBdr>
                  <w:divsChild>
                    <w:div w:id="1324889037">
                      <w:marLeft w:val="0"/>
                      <w:marRight w:val="0"/>
                      <w:marTop w:val="0"/>
                      <w:marBottom w:val="0"/>
                      <w:divBdr>
                        <w:top w:val="none" w:sz="0" w:space="0" w:color="auto"/>
                        <w:left w:val="none" w:sz="0" w:space="0" w:color="auto"/>
                        <w:bottom w:val="none" w:sz="0" w:space="0" w:color="auto"/>
                        <w:right w:val="none" w:sz="0" w:space="0" w:color="auto"/>
                      </w:divBdr>
                      <w:divsChild>
                        <w:div w:id="1324889062">
                          <w:marLeft w:val="0"/>
                          <w:marRight w:val="0"/>
                          <w:marTop w:val="0"/>
                          <w:marBottom w:val="0"/>
                          <w:divBdr>
                            <w:top w:val="none" w:sz="0" w:space="0" w:color="auto"/>
                            <w:left w:val="none" w:sz="0" w:space="0" w:color="auto"/>
                            <w:bottom w:val="none" w:sz="0" w:space="0" w:color="auto"/>
                            <w:right w:val="none" w:sz="0" w:space="0" w:color="auto"/>
                          </w:divBdr>
                          <w:divsChild>
                            <w:div w:id="1324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89058">
                      <w:marLeft w:val="0"/>
                      <w:marRight w:val="0"/>
                      <w:marTop w:val="0"/>
                      <w:marBottom w:val="0"/>
                      <w:divBdr>
                        <w:top w:val="none" w:sz="0" w:space="0" w:color="auto"/>
                        <w:left w:val="none" w:sz="0" w:space="0" w:color="auto"/>
                        <w:bottom w:val="none" w:sz="0" w:space="0" w:color="auto"/>
                        <w:right w:val="none" w:sz="0" w:space="0" w:color="auto"/>
                      </w:divBdr>
                      <w:divsChild>
                        <w:div w:id="1324889036">
                          <w:marLeft w:val="0"/>
                          <w:marRight w:val="0"/>
                          <w:marTop w:val="0"/>
                          <w:marBottom w:val="0"/>
                          <w:divBdr>
                            <w:top w:val="none" w:sz="0" w:space="0" w:color="auto"/>
                            <w:left w:val="none" w:sz="0" w:space="0" w:color="auto"/>
                            <w:bottom w:val="none" w:sz="0" w:space="0" w:color="auto"/>
                            <w:right w:val="none" w:sz="0" w:space="0" w:color="auto"/>
                          </w:divBdr>
                        </w:div>
                        <w:div w:id="1324889044">
                          <w:marLeft w:val="0"/>
                          <w:marRight w:val="0"/>
                          <w:marTop w:val="0"/>
                          <w:marBottom w:val="0"/>
                          <w:divBdr>
                            <w:top w:val="none" w:sz="0" w:space="0" w:color="auto"/>
                            <w:left w:val="none" w:sz="0" w:space="0" w:color="auto"/>
                            <w:bottom w:val="none" w:sz="0" w:space="0" w:color="auto"/>
                            <w:right w:val="none" w:sz="0" w:space="0" w:color="auto"/>
                          </w:divBdr>
                          <w:divsChild>
                            <w:div w:id="1324889048">
                              <w:marLeft w:val="0"/>
                              <w:marRight w:val="0"/>
                              <w:marTop w:val="0"/>
                              <w:marBottom w:val="0"/>
                              <w:divBdr>
                                <w:top w:val="none" w:sz="0" w:space="0" w:color="auto"/>
                                <w:left w:val="none" w:sz="0" w:space="0" w:color="auto"/>
                                <w:bottom w:val="none" w:sz="0" w:space="0" w:color="auto"/>
                                <w:right w:val="none" w:sz="0" w:space="0" w:color="auto"/>
                              </w:divBdr>
                              <w:divsChild>
                                <w:div w:id="1324889060">
                                  <w:marLeft w:val="0"/>
                                  <w:marRight w:val="0"/>
                                  <w:marTop w:val="0"/>
                                  <w:marBottom w:val="0"/>
                                  <w:divBdr>
                                    <w:top w:val="none" w:sz="0" w:space="0" w:color="auto"/>
                                    <w:left w:val="none" w:sz="0" w:space="0" w:color="auto"/>
                                    <w:bottom w:val="none" w:sz="0" w:space="0" w:color="auto"/>
                                    <w:right w:val="none" w:sz="0" w:space="0" w:color="auto"/>
                                  </w:divBdr>
                                  <w:divsChild>
                                    <w:div w:id="13248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061">
                          <w:marLeft w:val="0"/>
                          <w:marRight w:val="0"/>
                          <w:marTop w:val="0"/>
                          <w:marBottom w:val="0"/>
                          <w:divBdr>
                            <w:top w:val="none" w:sz="0" w:space="0" w:color="auto"/>
                            <w:left w:val="none" w:sz="0" w:space="0" w:color="auto"/>
                            <w:bottom w:val="none" w:sz="0" w:space="0" w:color="auto"/>
                            <w:right w:val="none" w:sz="0" w:space="0" w:color="auto"/>
                          </w:divBdr>
                        </w:div>
                        <w:div w:id="13248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89077">
      <w:marLeft w:val="0"/>
      <w:marRight w:val="0"/>
      <w:marTop w:val="0"/>
      <w:marBottom w:val="0"/>
      <w:divBdr>
        <w:top w:val="none" w:sz="0" w:space="0" w:color="auto"/>
        <w:left w:val="none" w:sz="0" w:space="0" w:color="auto"/>
        <w:bottom w:val="none" w:sz="0" w:space="0" w:color="auto"/>
        <w:right w:val="none" w:sz="0" w:space="0" w:color="auto"/>
      </w:divBdr>
      <w:divsChild>
        <w:div w:id="1324889075">
          <w:marLeft w:val="0"/>
          <w:marRight w:val="0"/>
          <w:marTop w:val="0"/>
          <w:marBottom w:val="0"/>
          <w:divBdr>
            <w:top w:val="none" w:sz="0" w:space="0" w:color="auto"/>
            <w:left w:val="none" w:sz="0" w:space="0" w:color="auto"/>
            <w:bottom w:val="none" w:sz="0" w:space="0" w:color="auto"/>
            <w:right w:val="none" w:sz="0" w:space="0" w:color="auto"/>
          </w:divBdr>
          <w:divsChild>
            <w:div w:id="1324889074">
              <w:marLeft w:val="0"/>
              <w:marRight w:val="0"/>
              <w:marTop w:val="0"/>
              <w:marBottom w:val="450"/>
              <w:divBdr>
                <w:top w:val="none" w:sz="0" w:space="0" w:color="auto"/>
                <w:left w:val="none" w:sz="0" w:space="0" w:color="auto"/>
                <w:bottom w:val="none" w:sz="0" w:space="0" w:color="auto"/>
                <w:right w:val="none" w:sz="0" w:space="0" w:color="auto"/>
              </w:divBdr>
            </w:div>
            <w:div w:id="1324889076">
              <w:marLeft w:val="0"/>
              <w:marRight w:val="0"/>
              <w:marTop w:val="0"/>
              <w:marBottom w:val="0"/>
              <w:divBdr>
                <w:top w:val="none" w:sz="0" w:space="0" w:color="auto"/>
                <w:left w:val="none" w:sz="0" w:space="0" w:color="auto"/>
                <w:bottom w:val="none" w:sz="0" w:space="0" w:color="auto"/>
                <w:right w:val="none" w:sz="0" w:space="0" w:color="auto"/>
              </w:divBdr>
              <w:divsChild>
                <w:div w:id="13248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rvice.upatra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2008</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Αγγελοπούλου Λεμονιά</cp:lastModifiedBy>
  <cp:revision>9</cp:revision>
  <cp:lastPrinted>2023-12-11T08:04:00Z</cp:lastPrinted>
  <dcterms:created xsi:type="dcterms:W3CDTF">2024-01-26T08:57:00Z</dcterms:created>
  <dcterms:modified xsi:type="dcterms:W3CDTF">2024-01-29T08:32:00Z</dcterms:modified>
</cp:coreProperties>
</file>